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B022B3">
        <w:rPr>
          <w:rFonts w:ascii="Times New Roman" w:hAnsi="Times New Roman" w:cs="Times New Roman"/>
          <w:b/>
          <w:sz w:val="40"/>
          <w:szCs w:val="40"/>
        </w:rPr>
        <w:t>декаб</w:t>
      </w:r>
      <w:r w:rsidR="00314882">
        <w:rPr>
          <w:rFonts w:ascii="Times New Roman" w:hAnsi="Times New Roman" w:cs="Times New Roman"/>
          <w:b/>
          <w:sz w:val="40"/>
          <w:szCs w:val="40"/>
        </w:rPr>
        <w:t>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993897">
        <w:rPr>
          <w:rFonts w:ascii="Times New Roman" w:hAnsi="Times New Roman" w:cs="Times New Roman"/>
          <w:b/>
          <w:sz w:val="40"/>
          <w:szCs w:val="40"/>
        </w:rPr>
        <w:t>3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B022B3" w:rsidP="0044744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022B3">
              <w:rPr>
                <w:rFonts w:ascii="Times New Roman" w:hAnsi="Times New Roman" w:cs="Times New Roman"/>
                <w:sz w:val="36"/>
                <w:szCs w:val="36"/>
              </w:rPr>
              <w:t>Министерство социального развития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B022B3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дека</w:t>
            </w:r>
            <w:r w:rsidR="00C142DA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B022B3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022B3">
              <w:rPr>
                <w:rFonts w:ascii="Times New Roman" w:hAnsi="Times New Roman" w:cs="Times New Roman"/>
                <w:sz w:val="36"/>
                <w:szCs w:val="36"/>
              </w:rPr>
              <w:t>Министерство территориальной политики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B022B3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B022B3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022B3">
              <w:rPr>
                <w:rFonts w:ascii="Times New Roman" w:hAnsi="Times New Roman" w:cs="Times New Roman"/>
                <w:sz w:val="36"/>
                <w:szCs w:val="36"/>
              </w:rPr>
              <w:t>Главное управление государственного строительного надзора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224F73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22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2B3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406F2"/>
    <w:rsid w:val="00064231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41CA3"/>
    <w:rsid w:val="00447442"/>
    <w:rsid w:val="00473159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5273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022B3"/>
    <w:rsid w:val="00B57F7E"/>
    <w:rsid w:val="00B63584"/>
    <w:rsid w:val="00B72FFD"/>
    <w:rsid w:val="00C142DA"/>
    <w:rsid w:val="00C816E3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2023-12-04T07:14:00Z</cp:lastPrinted>
  <dcterms:created xsi:type="dcterms:W3CDTF">2023-12-04T07:22:00Z</dcterms:created>
  <dcterms:modified xsi:type="dcterms:W3CDTF">2023-12-04T07:22:00Z</dcterms:modified>
</cp:coreProperties>
</file>